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9AE" w:rsidRDefault="00A129AE" w:rsidP="00A129AE">
      <w:pPr>
        <w:pStyle w:val="Nadpis2"/>
        <w:ind w:firstLine="0"/>
        <w:jc w:val="center"/>
        <w:rPr>
          <w:sz w:val="28"/>
          <w:szCs w:val="28"/>
          <w:u w:val="single"/>
        </w:rPr>
      </w:pPr>
      <w:bookmarkStart w:id="0" w:name="_GoBack"/>
      <w:bookmarkEnd w:id="0"/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A129AE" w:rsidRDefault="00A129AE" w:rsidP="00A129AE">
      <w:pPr>
        <w:rPr>
          <w:rFonts w:ascii="Arial" w:hAnsi="Arial" w:cs="Arial"/>
          <w:spacing w:val="50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18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26/8.4.</w:t>
      </w:r>
    </w:p>
    <w:p w:rsidR="00A129AE" w:rsidRDefault="00A129AE" w:rsidP="00A129AE">
      <w:pPr>
        <w:jc w:val="right"/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18. zasadnutia </w:t>
      </w:r>
    </w:p>
    <w:p w:rsidR="00A129AE" w:rsidRDefault="00A129AE" w:rsidP="00A129AE">
      <w:pPr>
        <w:rPr>
          <w:rFonts w:ascii="Arial" w:hAnsi="Arial" w:cs="Arial"/>
          <w:b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A129AE" w:rsidRDefault="00A129AE" w:rsidP="00A129AE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A129AE" w:rsidRDefault="00A129AE" w:rsidP="00A129AE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18.03.2026</w:t>
      </w:r>
    </w:p>
    <w:p w:rsidR="00A129AE" w:rsidRDefault="00A129AE" w:rsidP="00A129AE">
      <w:pPr>
        <w:rPr>
          <w:rFonts w:ascii="Arial" w:hAnsi="Arial" w:cs="Arial"/>
          <w:b/>
        </w:rPr>
      </w:pPr>
    </w:p>
    <w:p w:rsidR="00A129AE" w:rsidRDefault="00A129AE" w:rsidP="00A129AE">
      <w:pPr>
        <w:rPr>
          <w:rFonts w:ascii="Arial" w:hAnsi="Arial" w:cs="Arial"/>
          <w:b/>
        </w:rPr>
      </w:pPr>
    </w:p>
    <w:p w:rsidR="00A129AE" w:rsidRDefault="00A129AE" w:rsidP="00A129AE">
      <w:pPr>
        <w:rPr>
          <w:rFonts w:ascii="Arial" w:hAnsi="Arial" w:cs="Arial"/>
          <w:b/>
        </w:rPr>
      </w:pPr>
    </w:p>
    <w:p w:rsidR="00A129AE" w:rsidRDefault="00A129AE" w:rsidP="00A129AE">
      <w:pPr>
        <w:rPr>
          <w:rFonts w:ascii="Arial" w:hAnsi="Arial" w:cs="Arial"/>
          <w:b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A129AE" w:rsidRDefault="00A129AE" w:rsidP="00A129AE">
      <w:pPr>
        <w:pStyle w:val="Bezriadkovania"/>
        <w:ind w:left="2835" w:hanging="2835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</w:r>
      <w:r w:rsidR="008260C4">
        <w:rPr>
          <w:rFonts w:ascii="Arial" w:hAnsi="Arial" w:cs="Arial"/>
        </w:rPr>
        <w:t>Dohoda na odstránenie duplicitného vlastníctva uzavretá v súlade s §51 a </w:t>
      </w:r>
      <w:proofErr w:type="spellStart"/>
      <w:r w:rsidR="008260C4">
        <w:rPr>
          <w:rFonts w:ascii="Arial" w:hAnsi="Arial" w:cs="Arial"/>
        </w:rPr>
        <w:t>nasl</w:t>
      </w:r>
      <w:proofErr w:type="spellEnd"/>
      <w:r w:rsidR="008260C4">
        <w:rPr>
          <w:rFonts w:ascii="Arial" w:hAnsi="Arial" w:cs="Arial"/>
        </w:rPr>
        <w:t>. Zákona č. 40</w:t>
      </w:r>
      <w:r w:rsidR="007C250F">
        <w:rPr>
          <w:rFonts w:ascii="Arial" w:hAnsi="Arial" w:cs="Arial"/>
        </w:rPr>
        <w:t>/</w:t>
      </w:r>
      <w:r w:rsidR="008260C4">
        <w:rPr>
          <w:rFonts w:ascii="Arial" w:hAnsi="Arial" w:cs="Arial"/>
        </w:rPr>
        <w:t>1964 Zb. Občianskeho zákonníka v znení neskorších predpisov</w:t>
      </w: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A129AE" w:rsidRDefault="00A129AE" w:rsidP="00A129AE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A129AE" w:rsidRDefault="00A129AE" w:rsidP="00A129AE">
      <w:pPr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ind w:left="2688" w:firstLine="144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bookmarkStart w:id="2" w:name="OLE_LINK1"/>
      <w:r>
        <w:rPr>
          <w:rFonts w:ascii="Arial" w:hAnsi="Arial" w:cs="Arial"/>
          <w:sz w:val="22"/>
          <w:szCs w:val="22"/>
        </w:rPr>
        <w:t xml:space="preserve"> </w:t>
      </w:r>
      <w:bookmarkEnd w:id="1"/>
      <w:bookmarkEnd w:id="2"/>
      <w:r>
        <w:rPr>
          <w:rFonts w:ascii="Arial" w:hAnsi="Arial" w:cs="Arial"/>
          <w:sz w:val="22"/>
          <w:szCs w:val="22"/>
        </w:rPr>
        <w:t>Ing. Jana Ondrejková</w:t>
      </w:r>
    </w:p>
    <w:p w:rsidR="00A129AE" w:rsidRDefault="00A129AE" w:rsidP="00A129AE">
      <w:pPr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A129AE" w:rsidRDefault="00A129AE" w:rsidP="00A129AE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A129AE" w:rsidRDefault="00A129AE" w:rsidP="00A129A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A129AE" w:rsidRDefault="00A129AE" w:rsidP="00A129AE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A129AE" w:rsidRDefault="00A129AE" w:rsidP="00A129AE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spacing w:val="-2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spacing w:val="-2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spacing w:val="-2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</w:rPr>
      </w:pPr>
    </w:p>
    <w:p w:rsidR="00A129AE" w:rsidRDefault="00A129AE" w:rsidP="00A129AE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3+príloha</w:t>
      </w:r>
    </w:p>
    <w:p w:rsidR="00A129AE" w:rsidRDefault="00A129AE" w:rsidP="00A129AE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10.03.2026</w:t>
      </w:r>
    </w:p>
    <w:p w:rsidR="00A129AE" w:rsidRDefault="00A129AE" w:rsidP="00A129AE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A129AE" w:rsidRPr="00BC3833" w:rsidRDefault="00A129AE" w:rsidP="00A129AE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A129AE" w:rsidRDefault="00A129AE" w:rsidP="00A129AE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A129AE" w:rsidRDefault="00A129AE" w:rsidP="00A129A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A129AE" w:rsidRDefault="00A129AE" w:rsidP="00A129AE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87"/>
      </w:tblGrid>
      <w:tr w:rsidR="00A129AE" w:rsidTr="00391AA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AE" w:rsidRDefault="00A129AE" w:rsidP="00391A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AE" w:rsidRDefault="00A129AE" w:rsidP="00391A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A129AE" w:rsidTr="00391AA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AE" w:rsidRDefault="00A129AE" w:rsidP="00391A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C4" w:rsidRDefault="008260C4" w:rsidP="008260C4">
            <w:pPr>
              <w:pStyle w:val="Bezriadkovania"/>
              <w:ind w:left="34" w:hanging="34"/>
              <w:jc w:val="both"/>
            </w:pPr>
            <w:r>
              <w:rPr>
                <w:rFonts w:ascii="Arial" w:hAnsi="Arial" w:cs="Arial"/>
              </w:rPr>
              <w:t>Dohoda na odstránenie duplicitného vlastníctva uzavretá v súlade s §51 a </w:t>
            </w:r>
            <w:proofErr w:type="spellStart"/>
            <w:r>
              <w:rPr>
                <w:rFonts w:ascii="Arial" w:hAnsi="Arial" w:cs="Arial"/>
              </w:rPr>
              <w:t>nasl</w:t>
            </w:r>
            <w:proofErr w:type="spellEnd"/>
            <w:r>
              <w:rPr>
                <w:rFonts w:ascii="Arial" w:hAnsi="Arial" w:cs="Arial"/>
              </w:rPr>
              <w:t>. Zákona č. 40*1964 Zb. Občianskeho zákonníka v znení neskorších predpisov</w:t>
            </w:r>
          </w:p>
          <w:p w:rsidR="00A129AE" w:rsidRPr="00B7634A" w:rsidRDefault="00A129AE" w:rsidP="008260C4">
            <w:pPr>
              <w:pStyle w:val="Bezriadkovania"/>
              <w:ind w:left="-108"/>
              <w:jc w:val="both"/>
            </w:pPr>
          </w:p>
        </w:tc>
      </w:tr>
      <w:tr w:rsidR="00A129AE" w:rsidTr="00391AA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AE" w:rsidRDefault="00A129AE" w:rsidP="00391A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AE" w:rsidRDefault="00A129AE" w:rsidP="00391AA9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A129AE" w:rsidRDefault="00A129AE" w:rsidP="00A129AE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A129AE" w:rsidRDefault="00A129AE" w:rsidP="00A129AE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A129AE" w:rsidRPr="00B7634A" w:rsidRDefault="00A129AE" w:rsidP="008260C4">
      <w:pPr>
        <w:pStyle w:val="Bezriadkovania"/>
        <w:jc w:val="both"/>
      </w:pPr>
    </w:p>
    <w:p w:rsidR="00A129AE" w:rsidRDefault="00A129AE" w:rsidP="00A129AE">
      <w:pPr>
        <w:pStyle w:val="Nadpis1"/>
        <w:jc w:val="left"/>
        <w:rPr>
          <w:bCs/>
          <w:caps w:val="0"/>
          <w:spacing w:val="60"/>
          <w:lang w:val="sk-SK"/>
        </w:rPr>
      </w:pPr>
    </w:p>
    <w:p w:rsidR="00A129AE" w:rsidRDefault="00A129AE" w:rsidP="00A129AE">
      <w:pPr>
        <w:pStyle w:val="Bezriadkovania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 ch v a ľ u j e </w:t>
      </w:r>
    </w:p>
    <w:p w:rsidR="008260C4" w:rsidRDefault="008260C4" w:rsidP="008260C4">
      <w:pPr>
        <w:pStyle w:val="Bezriadkovania"/>
        <w:ind w:left="34" w:hanging="34"/>
        <w:jc w:val="both"/>
      </w:pPr>
      <w:r>
        <w:rPr>
          <w:rFonts w:ascii="Arial" w:hAnsi="Arial" w:cs="Arial"/>
        </w:rPr>
        <w:t>Návrh dohody na odstránenie duplicitného vlastníctva uzavretá v súlade s §51 a </w:t>
      </w:r>
      <w:proofErr w:type="spellStart"/>
      <w:r>
        <w:rPr>
          <w:rFonts w:ascii="Arial" w:hAnsi="Arial" w:cs="Arial"/>
        </w:rPr>
        <w:t>nasl</w:t>
      </w:r>
      <w:proofErr w:type="spellEnd"/>
      <w:r>
        <w:rPr>
          <w:rFonts w:ascii="Arial" w:hAnsi="Arial" w:cs="Arial"/>
        </w:rPr>
        <w:t>. Zákona č. 40/1964 Zb. Občianskeho zákonníka v znení neskorších predpisov medzi obcou Poniky a Ing. Drahoslavom Paškom a </w:t>
      </w:r>
      <w:proofErr w:type="spellStart"/>
      <w:r>
        <w:rPr>
          <w:rFonts w:ascii="Arial" w:hAnsi="Arial" w:cs="Arial"/>
        </w:rPr>
        <w:t>Beatrix</w:t>
      </w:r>
      <w:proofErr w:type="spellEnd"/>
      <w:r>
        <w:rPr>
          <w:rFonts w:ascii="Arial" w:hAnsi="Arial" w:cs="Arial"/>
        </w:rPr>
        <w:t xml:space="preserve"> Paškovou.</w:t>
      </w:r>
    </w:p>
    <w:p w:rsidR="00A129AE" w:rsidRPr="00B7634A" w:rsidRDefault="00A129AE" w:rsidP="00A129AE">
      <w:pPr>
        <w:pStyle w:val="Bezriadkovania"/>
        <w:rPr>
          <w:rFonts w:ascii="Arial" w:hAnsi="Arial" w:cs="Arial"/>
          <w:b/>
          <w:bCs/>
        </w:rPr>
      </w:pPr>
    </w:p>
    <w:p w:rsidR="00A129AE" w:rsidRDefault="00A129AE" w:rsidP="00A129AE">
      <w:pPr>
        <w:pStyle w:val="Bezriadkovania"/>
        <w:rPr>
          <w:rFonts w:ascii="Arial" w:hAnsi="Arial" w:cs="Arial"/>
          <w:bCs/>
        </w:rPr>
      </w:pPr>
    </w:p>
    <w:p w:rsidR="00A129AE" w:rsidRDefault="00A129AE" w:rsidP="00A129AE">
      <w:pPr>
        <w:pStyle w:val="Bezriadkovania"/>
        <w:numPr>
          <w:ilvl w:val="0"/>
          <w:numId w:val="1"/>
        </w:numPr>
        <w:rPr>
          <w:rFonts w:ascii="Arial" w:hAnsi="Arial" w:cs="Arial"/>
          <w:b/>
        </w:rPr>
      </w:pPr>
      <w:r w:rsidRPr="00957BF9">
        <w:rPr>
          <w:rFonts w:ascii="Arial" w:hAnsi="Arial" w:cs="Arial"/>
          <w:b/>
        </w:rPr>
        <w:t xml:space="preserve">O d p o r ú č </w:t>
      </w:r>
      <w:r>
        <w:rPr>
          <w:rFonts w:ascii="Arial" w:hAnsi="Arial" w:cs="Arial"/>
          <w:b/>
        </w:rPr>
        <w:t xml:space="preserve">a </w:t>
      </w:r>
    </w:p>
    <w:p w:rsidR="008260C4" w:rsidRDefault="00A129AE" w:rsidP="008260C4">
      <w:pPr>
        <w:pStyle w:val="Bezriadkovania"/>
        <w:ind w:left="34" w:hanging="34"/>
        <w:jc w:val="both"/>
      </w:pPr>
      <w:r w:rsidRPr="00B7634A">
        <w:rPr>
          <w:rFonts w:ascii="Arial" w:hAnsi="Arial" w:cs="Arial"/>
        </w:rPr>
        <w:t>starostke obce konať vo veci</w:t>
      </w:r>
      <w:r w:rsidR="001F04FC">
        <w:rPr>
          <w:rFonts w:ascii="Arial" w:hAnsi="Arial" w:cs="Arial"/>
        </w:rPr>
        <w:t xml:space="preserve"> prípravy a </w:t>
      </w:r>
      <w:r w:rsidRPr="00B7634A">
        <w:rPr>
          <w:rFonts w:ascii="Arial" w:hAnsi="Arial" w:cs="Arial"/>
        </w:rPr>
        <w:t xml:space="preserve"> podpisu</w:t>
      </w:r>
      <w:r w:rsidR="008260C4" w:rsidRPr="008260C4">
        <w:rPr>
          <w:rFonts w:ascii="Arial" w:hAnsi="Arial" w:cs="Arial"/>
        </w:rPr>
        <w:t xml:space="preserve"> </w:t>
      </w:r>
      <w:r w:rsidR="008260C4">
        <w:rPr>
          <w:rFonts w:ascii="Arial" w:hAnsi="Arial" w:cs="Arial"/>
        </w:rPr>
        <w:t xml:space="preserve">dohody </w:t>
      </w:r>
      <w:r w:rsidR="001F04FC">
        <w:rPr>
          <w:rFonts w:ascii="Arial" w:hAnsi="Arial" w:cs="Arial"/>
        </w:rPr>
        <w:t xml:space="preserve">na </w:t>
      </w:r>
      <w:r w:rsidR="008260C4">
        <w:rPr>
          <w:rFonts w:ascii="Arial" w:hAnsi="Arial" w:cs="Arial"/>
        </w:rPr>
        <w:t>odstránenie duplicitného vlastníctva uzavretá v súlade s §51 a </w:t>
      </w:r>
      <w:proofErr w:type="spellStart"/>
      <w:r w:rsidR="008260C4">
        <w:rPr>
          <w:rFonts w:ascii="Arial" w:hAnsi="Arial" w:cs="Arial"/>
        </w:rPr>
        <w:t>nasl</w:t>
      </w:r>
      <w:proofErr w:type="spellEnd"/>
      <w:r w:rsidR="008260C4">
        <w:rPr>
          <w:rFonts w:ascii="Arial" w:hAnsi="Arial" w:cs="Arial"/>
        </w:rPr>
        <w:t>. Zákona č. 40</w:t>
      </w:r>
      <w:r w:rsidR="007C250F">
        <w:rPr>
          <w:rFonts w:ascii="Arial" w:hAnsi="Arial" w:cs="Arial"/>
        </w:rPr>
        <w:t>/</w:t>
      </w:r>
      <w:r w:rsidR="008260C4">
        <w:rPr>
          <w:rFonts w:ascii="Arial" w:hAnsi="Arial" w:cs="Arial"/>
        </w:rPr>
        <w:t>1964 Zb. Občianskeho zákonníka v znení neskorších predpisov</w:t>
      </w:r>
      <w:r w:rsidR="007C250F">
        <w:rPr>
          <w:rFonts w:ascii="Arial" w:hAnsi="Arial" w:cs="Arial"/>
        </w:rPr>
        <w:t>.</w:t>
      </w:r>
    </w:p>
    <w:p w:rsidR="00A129AE" w:rsidRPr="00B7634A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129AE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129AE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129AE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129AE" w:rsidRDefault="00A129AE" w:rsidP="00A129AE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10.03.2026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A129AE" w:rsidRDefault="00A129AE" w:rsidP="00A129AE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A129AE" w:rsidRDefault="00A129AE" w:rsidP="00A129AE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A129AE" w:rsidRDefault="00A129AE" w:rsidP="00A129AE">
      <w:r>
        <w:br w:type="page"/>
      </w:r>
    </w:p>
    <w:p w:rsidR="00A129AE" w:rsidRPr="00D833A0" w:rsidRDefault="00A129AE" w:rsidP="00A129AE">
      <w:pPr>
        <w:ind w:left="1980" w:hanging="19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A129AE" w:rsidRDefault="00A129AE" w:rsidP="00A129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8260C4" w:rsidRDefault="00A129AE" w:rsidP="008260C4">
      <w:pPr>
        <w:pStyle w:val="Bezriadkovania"/>
        <w:ind w:left="2832" w:hanging="2832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260C4" w:rsidRPr="008260C4">
        <w:rPr>
          <w:rFonts w:ascii="Arial" w:hAnsi="Arial" w:cs="Arial"/>
        </w:rPr>
        <w:t>Dohoda na</w:t>
      </w:r>
      <w:r w:rsidR="008260C4">
        <w:rPr>
          <w:rFonts w:ascii="Arial" w:hAnsi="Arial" w:cs="Arial"/>
          <w:b/>
        </w:rPr>
        <w:t xml:space="preserve"> </w:t>
      </w:r>
      <w:r w:rsidR="008260C4">
        <w:rPr>
          <w:rFonts w:ascii="Arial" w:hAnsi="Arial" w:cs="Arial"/>
        </w:rPr>
        <w:t>odstránenie duplicitného vlastníctva uzavretá v súlade s §51 a </w:t>
      </w:r>
      <w:proofErr w:type="spellStart"/>
      <w:r w:rsidR="008260C4">
        <w:rPr>
          <w:rFonts w:ascii="Arial" w:hAnsi="Arial" w:cs="Arial"/>
        </w:rPr>
        <w:t>nasl</w:t>
      </w:r>
      <w:proofErr w:type="spellEnd"/>
      <w:r w:rsidR="008260C4">
        <w:rPr>
          <w:rFonts w:ascii="Arial" w:hAnsi="Arial" w:cs="Arial"/>
        </w:rPr>
        <w:t>. Zákona č. 40</w:t>
      </w:r>
      <w:r w:rsidR="007C250F">
        <w:rPr>
          <w:rFonts w:ascii="Arial" w:hAnsi="Arial" w:cs="Arial"/>
        </w:rPr>
        <w:t>/</w:t>
      </w:r>
      <w:r w:rsidR="008260C4">
        <w:rPr>
          <w:rFonts w:ascii="Arial" w:hAnsi="Arial" w:cs="Arial"/>
        </w:rPr>
        <w:t>1964 Zb. Občianskeho zákonníka v znení neskorších predpisov</w:t>
      </w:r>
    </w:p>
    <w:p w:rsidR="00A129AE" w:rsidRDefault="00A129AE" w:rsidP="00A129AE">
      <w:pPr>
        <w:pStyle w:val="Bezriadkovania"/>
        <w:ind w:left="2835" w:hanging="2835"/>
        <w:jc w:val="both"/>
      </w:pPr>
    </w:p>
    <w:p w:rsidR="00A129AE" w:rsidRPr="00EA1AD2" w:rsidRDefault="00A129AE" w:rsidP="007C250F">
      <w:pPr>
        <w:rPr>
          <w:rFonts w:ascii="Arial" w:hAnsi="Arial" w:cs="Arial"/>
          <w:b/>
          <w:sz w:val="22"/>
          <w:szCs w:val="22"/>
        </w:rPr>
      </w:pPr>
    </w:p>
    <w:p w:rsidR="00A129AE" w:rsidRPr="006A49C6" w:rsidRDefault="00A129AE" w:rsidP="00A129AE">
      <w:pPr>
        <w:pStyle w:val="Bezriadkovania"/>
        <w:ind w:left="2835" w:hanging="2835"/>
        <w:jc w:val="both"/>
        <w:rPr>
          <w:b/>
          <w:bCs/>
        </w:rPr>
      </w:pPr>
    </w:p>
    <w:p w:rsidR="00A129AE" w:rsidRDefault="00A129AE" w:rsidP="00A129A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</w:t>
      </w:r>
    </w:p>
    <w:p w:rsidR="00A129AE" w:rsidRDefault="00A129AE" w:rsidP="00A129AE">
      <w:pPr>
        <w:jc w:val="center"/>
        <w:rPr>
          <w:rFonts w:ascii="Arial" w:hAnsi="Arial" w:cs="Arial"/>
          <w:sz w:val="22"/>
          <w:szCs w:val="22"/>
        </w:rPr>
      </w:pPr>
    </w:p>
    <w:p w:rsidR="00A129AE" w:rsidRPr="008260C4" w:rsidRDefault="00A129AE" w:rsidP="00A129AE">
      <w:pPr>
        <w:pStyle w:val="Bezriadkovania"/>
        <w:ind w:left="-108"/>
      </w:pPr>
      <w:r w:rsidRPr="00323646">
        <w:rPr>
          <w:rFonts w:ascii="Arial" w:hAnsi="Arial" w:cs="Arial"/>
          <w:b/>
          <w:bCs/>
        </w:rPr>
        <w:t>Žiadate</w:t>
      </w:r>
      <w:r w:rsidR="008260C4">
        <w:rPr>
          <w:rFonts w:ascii="Arial" w:hAnsi="Arial" w:cs="Arial"/>
          <w:b/>
          <w:bCs/>
        </w:rPr>
        <w:t xml:space="preserve">ľ: </w:t>
      </w:r>
      <w:r w:rsidR="008260C4" w:rsidRPr="008260C4">
        <w:rPr>
          <w:rFonts w:ascii="Arial" w:hAnsi="Arial" w:cs="Arial"/>
          <w:bCs/>
        </w:rPr>
        <w:t>Obec Poniky</w:t>
      </w:r>
    </w:p>
    <w:p w:rsidR="00A129AE" w:rsidRPr="00EA1AD2" w:rsidRDefault="00A129AE" w:rsidP="00A129AE">
      <w:pPr>
        <w:ind w:left="2835" w:hanging="2835"/>
        <w:rPr>
          <w:rFonts w:ascii="Arial" w:hAnsi="Arial" w:cs="Arial"/>
          <w:b/>
          <w:sz w:val="22"/>
          <w:szCs w:val="22"/>
        </w:rPr>
      </w:pPr>
    </w:p>
    <w:p w:rsidR="00A129AE" w:rsidRPr="00A80168" w:rsidRDefault="00A129AE" w:rsidP="00A129AE">
      <w:pPr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A129AE" w:rsidRPr="00323646" w:rsidRDefault="00A129AE" w:rsidP="00A129AE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pStyle w:val="Bezriadkovania"/>
        <w:jc w:val="both"/>
        <w:rPr>
          <w:rFonts w:ascii="Arial" w:hAnsi="Arial" w:cs="Arial"/>
          <w:b/>
          <w:bCs/>
        </w:rPr>
      </w:pPr>
      <w:r w:rsidRPr="00323646">
        <w:rPr>
          <w:rFonts w:ascii="Arial" w:hAnsi="Arial" w:cs="Arial"/>
          <w:b/>
          <w:bCs/>
        </w:rPr>
        <w:t>Pozem</w:t>
      </w:r>
      <w:r>
        <w:rPr>
          <w:rFonts w:ascii="Arial" w:hAnsi="Arial" w:cs="Arial"/>
          <w:b/>
          <w:bCs/>
        </w:rPr>
        <w:t>ky</w:t>
      </w:r>
      <w:r w:rsidRPr="00323646">
        <w:rPr>
          <w:rFonts w:ascii="Arial" w:hAnsi="Arial" w:cs="Arial"/>
          <w:b/>
          <w:bCs/>
        </w:rPr>
        <w:t xml:space="preserve">: </w:t>
      </w:r>
    </w:p>
    <w:p w:rsidR="008260C4" w:rsidRDefault="008260C4" w:rsidP="008260C4">
      <w:pPr>
        <w:pStyle w:val="Bezriadkovania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141/3 o výmere 378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– ostatná plocha</w:t>
      </w:r>
    </w:p>
    <w:p w:rsidR="00A129AE" w:rsidRDefault="008260C4" w:rsidP="008260C4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vytvoren</w:t>
      </w:r>
      <w:r w:rsidR="007C250F">
        <w:rPr>
          <w:rFonts w:ascii="Arial" w:hAnsi="Arial" w:cs="Arial"/>
        </w:rPr>
        <w:t>ý</w:t>
      </w:r>
      <w:r w:rsidR="0030246E">
        <w:rPr>
          <w:rFonts w:ascii="Arial" w:hAnsi="Arial" w:cs="Arial"/>
        </w:rPr>
        <w:t xml:space="preserve"> z pozemku </w:t>
      </w:r>
      <w:proofErr w:type="spellStart"/>
      <w:r w:rsidR="0030246E">
        <w:rPr>
          <w:rFonts w:ascii="Arial" w:hAnsi="Arial" w:cs="Arial"/>
        </w:rPr>
        <w:t>parc</w:t>
      </w:r>
      <w:proofErr w:type="spellEnd"/>
      <w:r w:rsidR="0030246E">
        <w:rPr>
          <w:rFonts w:ascii="Arial" w:hAnsi="Arial" w:cs="Arial"/>
        </w:rPr>
        <w:t xml:space="preserve">. č. </w:t>
      </w:r>
      <w:r w:rsidR="001F04FC">
        <w:rPr>
          <w:rFonts w:ascii="Arial" w:hAnsi="Arial" w:cs="Arial"/>
        </w:rPr>
        <w:t xml:space="preserve">KN C </w:t>
      </w:r>
      <w:r w:rsidR="0030246E">
        <w:rPr>
          <w:rFonts w:ascii="Arial" w:hAnsi="Arial" w:cs="Arial"/>
        </w:rPr>
        <w:t>141/3 o celkovej výmere 430 m</w:t>
      </w:r>
      <w:r w:rsidR="0030246E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 záznamom podrobného merania </w:t>
      </w:r>
      <w:r w:rsidR="00A129AE">
        <w:rPr>
          <w:rFonts w:ascii="Arial" w:hAnsi="Arial" w:cs="Arial"/>
        </w:rPr>
        <w:t xml:space="preserve"> č. </w:t>
      </w:r>
      <w:r>
        <w:rPr>
          <w:rFonts w:ascii="Arial" w:hAnsi="Arial" w:cs="Arial"/>
        </w:rPr>
        <w:t>E 1547</w:t>
      </w:r>
      <w:r w:rsidR="00A129AE">
        <w:rPr>
          <w:rFonts w:ascii="Arial" w:hAnsi="Arial" w:cs="Arial"/>
        </w:rPr>
        <w:t>, over. dňa 2</w:t>
      </w:r>
      <w:r>
        <w:rPr>
          <w:rFonts w:ascii="Arial" w:hAnsi="Arial" w:cs="Arial"/>
        </w:rPr>
        <w:t>9.10.2025</w:t>
      </w:r>
      <w:r w:rsidR="007C250F">
        <w:rPr>
          <w:rFonts w:ascii="Arial" w:hAnsi="Arial" w:cs="Arial"/>
        </w:rPr>
        <w:t xml:space="preserve"> v prospech Ing. Drahoslava </w:t>
      </w:r>
      <w:proofErr w:type="spellStart"/>
      <w:r w:rsidR="007C250F">
        <w:rPr>
          <w:rFonts w:ascii="Arial" w:hAnsi="Arial" w:cs="Arial"/>
        </w:rPr>
        <w:t>Pašku</w:t>
      </w:r>
      <w:proofErr w:type="spellEnd"/>
      <w:r w:rsidR="007C250F">
        <w:rPr>
          <w:rFonts w:ascii="Arial" w:hAnsi="Arial" w:cs="Arial"/>
        </w:rPr>
        <w:t xml:space="preserve"> a </w:t>
      </w:r>
      <w:proofErr w:type="spellStart"/>
      <w:r w:rsidR="007C250F">
        <w:rPr>
          <w:rFonts w:ascii="Arial" w:hAnsi="Arial" w:cs="Arial"/>
        </w:rPr>
        <w:t>Beatrix</w:t>
      </w:r>
      <w:proofErr w:type="spellEnd"/>
      <w:r w:rsidR="007C250F">
        <w:rPr>
          <w:rFonts w:ascii="Arial" w:hAnsi="Arial" w:cs="Arial"/>
        </w:rPr>
        <w:t xml:space="preserve"> Paškovej</w:t>
      </w:r>
    </w:p>
    <w:p w:rsidR="001F04FC" w:rsidRPr="001F04FC" w:rsidRDefault="001F04FC" w:rsidP="001F04FC">
      <w:pPr>
        <w:pStyle w:val="Bezriadkovania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141/13 o výmere 62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  <w:sz w:val="20"/>
        </w:rPr>
        <w:t xml:space="preserve"> – zastavaná plocha </w:t>
      </w:r>
    </w:p>
    <w:p w:rsidR="001F04FC" w:rsidRDefault="001F04FC" w:rsidP="001F04FC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vytvorený z 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139 o celkovej výmere 421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záznamom podrobného merania  č. E 1547, over. dňa 29.10.2025 v prospech Ing. Drahoslava </w:t>
      </w:r>
      <w:proofErr w:type="spellStart"/>
      <w:r>
        <w:rPr>
          <w:rFonts w:ascii="Arial" w:hAnsi="Arial" w:cs="Arial"/>
        </w:rPr>
        <w:t>Pašku</w:t>
      </w:r>
      <w:proofErr w:type="spellEnd"/>
      <w:r>
        <w:rPr>
          <w:rFonts w:ascii="Arial" w:hAnsi="Arial" w:cs="Arial"/>
        </w:rPr>
        <w:t xml:space="preserve"> a </w:t>
      </w:r>
      <w:proofErr w:type="spellStart"/>
      <w:r>
        <w:rPr>
          <w:rFonts w:ascii="Arial" w:hAnsi="Arial" w:cs="Arial"/>
        </w:rPr>
        <w:t>Beatrix</w:t>
      </w:r>
      <w:proofErr w:type="spellEnd"/>
      <w:r>
        <w:rPr>
          <w:rFonts w:ascii="Arial" w:hAnsi="Arial" w:cs="Arial"/>
        </w:rPr>
        <w:t xml:space="preserve"> Paškovej</w:t>
      </w:r>
    </w:p>
    <w:p w:rsidR="001F04FC" w:rsidRPr="001F04FC" w:rsidRDefault="001F04FC" w:rsidP="001F04FC">
      <w:pPr>
        <w:pStyle w:val="Bezriadkovania"/>
        <w:jc w:val="both"/>
        <w:rPr>
          <w:rFonts w:ascii="Arial" w:hAnsi="Arial" w:cs="Arial"/>
        </w:rPr>
      </w:pPr>
    </w:p>
    <w:p w:rsidR="007C250F" w:rsidRDefault="007C250F" w:rsidP="007C250F">
      <w:pPr>
        <w:pStyle w:val="Bezriadkovania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 KN C 141/12 o výmere 120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– zastavaná plocha</w:t>
      </w:r>
    </w:p>
    <w:p w:rsidR="007C250F" w:rsidRDefault="007C250F" w:rsidP="007C250F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vytvorený z 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C 140 o celkovej výmere 1289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záznamom podrobného merania  č. E 1547, over. dňa 29.10.2025 v prospech Obce Poniky</w:t>
      </w:r>
    </w:p>
    <w:p w:rsidR="007C250F" w:rsidRPr="007C250F" w:rsidRDefault="007C250F" w:rsidP="007C250F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</w:t>
      </w:r>
    </w:p>
    <w:p w:rsidR="00A129AE" w:rsidRPr="00323646" w:rsidRDefault="00A129AE" w:rsidP="00A129AE">
      <w:pPr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</w:p>
    <w:p w:rsidR="00A129AE" w:rsidRPr="00323646" w:rsidRDefault="00A129AE" w:rsidP="00A129AE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A129AE" w:rsidRPr="00323646" w:rsidRDefault="00A129AE" w:rsidP="00A129A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Kat. územie:</w:t>
      </w:r>
      <w:r w:rsidRPr="00323646">
        <w:rPr>
          <w:rFonts w:ascii="Arial" w:hAnsi="Arial" w:cs="Arial"/>
          <w:sz w:val="22"/>
          <w:szCs w:val="22"/>
        </w:rPr>
        <w:t xml:space="preserve"> Poniky</w:t>
      </w:r>
    </w:p>
    <w:p w:rsidR="00A129AE" w:rsidRPr="00323646" w:rsidRDefault="00A129AE" w:rsidP="00A129AE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Účel:</w:t>
      </w:r>
      <w:r w:rsidRPr="00323646">
        <w:rPr>
          <w:rFonts w:ascii="Arial" w:hAnsi="Arial" w:cs="Arial"/>
          <w:sz w:val="22"/>
          <w:szCs w:val="22"/>
        </w:rPr>
        <w:t xml:space="preserve"> </w:t>
      </w:r>
      <w:r w:rsidR="008260C4">
        <w:rPr>
          <w:rFonts w:ascii="Arial" w:hAnsi="Arial" w:cs="Arial"/>
          <w:sz w:val="22"/>
          <w:szCs w:val="22"/>
        </w:rPr>
        <w:t>odstránenie duplicitného vlastníctva</w:t>
      </w:r>
    </w:p>
    <w:p w:rsidR="00A129AE" w:rsidRPr="00323646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Pr="005A09ED" w:rsidRDefault="00A129AE" w:rsidP="00A129A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B. Schválenie</w:t>
      </w:r>
    </w:p>
    <w:p w:rsidR="00A129AE" w:rsidRPr="00360BB0" w:rsidRDefault="00FC66CE" w:rsidP="00A129AE">
      <w:pPr>
        <w:jc w:val="both"/>
        <w:rPr>
          <w:rFonts w:ascii="Arial" w:hAnsi="Arial" w:cs="Arial"/>
          <w:bCs/>
          <w:sz w:val="22"/>
          <w:szCs w:val="22"/>
        </w:rPr>
      </w:pPr>
      <w:r w:rsidRPr="00360BB0">
        <w:rPr>
          <w:rFonts w:ascii="Arial" w:hAnsi="Arial" w:cs="Arial"/>
          <w:bCs/>
          <w:sz w:val="22"/>
          <w:szCs w:val="22"/>
        </w:rPr>
        <w:t>Predmetné pozemky boli</w:t>
      </w:r>
      <w:r w:rsidR="00360BB0">
        <w:rPr>
          <w:rFonts w:ascii="Arial" w:hAnsi="Arial" w:cs="Arial"/>
          <w:bCs/>
          <w:sz w:val="22"/>
          <w:szCs w:val="22"/>
        </w:rPr>
        <w:t xml:space="preserve"> pánom Jánom Paško</w:t>
      </w:r>
      <w:r w:rsidR="007C250F">
        <w:rPr>
          <w:rFonts w:ascii="Arial" w:hAnsi="Arial" w:cs="Arial"/>
          <w:bCs/>
          <w:sz w:val="22"/>
          <w:szCs w:val="22"/>
        </w:rPr>
        <w:t>m</w:t>
      </w:r>
      <w:r w:rsidRPr="00360BB0">
        <w:rPr>
          <w:rFonts w:ascii="Arial" w:hAnsi="Arial" w:cs="Arial"/>
          <w:bCs/>
          <w:sz w:val="22"/>
          <w:szCs w:val="22"/>
        </w:rPr>
        <w:t xml:space="preserve"> od Rímskokatolíckej cirkvi odkúpené kúpnou </w:t>
      </w:r>
      <w:r w:rsidR="00360BB0">
        <w:rPr>
          <w:rFonts w:ascii="Arial" w:hAnsi="Arial" w:cs="Arial"/>
          <w:bCs/>
          <w:sz w:val="22"/>
          <w:szCs w:val="22"/>
        </w:rPr>
        <w:t xml:space="preserve"> zo dňa 26.04.1993, ktorá bola </w:t>
      </w:r>
      <w:proofErr w:type="spellStart"/>
      <w:r w:rsidR="00360BB0">
        <w:rPr>
          <w:rFonts w:ascii="Arial" w:hAnsi="Arial" w:cs="Arial"/>
          <w:bCs/>
          <w:sz w:val="22"/>
          <w:szCs w:val="22"/>
        </w:rPr>
        <w:t>zavkladovaná</w:t>
      </w:r>
      <w:proofErr w:type="spellEnd"/>
      <w:r w:rsidR="00360BB0">
        <w:rPr>
          <w:rFonts w:ascii="Arial" w:hAnsi="Arial" w:cs="Arial"/>
          <w:bCs/>
          <w:sz w:val="22"/>
          <w:szCs w:val="22"/>
        </w:rPr>
        <w:t xml:space="preserve"> pod č. V 855/93 na katastrálnom úrade Banská Bystrica dňa 13.05.1993. </w:t>
      </w:r>
      <w:r w:rsidR="007C250F">
        <w:rPr>
          <w:rFonts w:ascii="Arial" w:hAnsi="Arial" w:cs="Arial"/>
          <w:bCs/>
          <w:sz w:val="22"/>
          <w:szCs w:val="22"/>
        </w:rPr>
        <w:t xml:space="preserve">Obec v roku 1995 notárskou zápisnicou vydržala pozemky, kde boli uvedené aj </w:t>
      </w:r>
      <w:proofErr w:type="spellStart"/>
      <w:r w:rsidR="007C250F">
        <w:rPr>
          <w:rFonts w:ascii="Arial" w:hAnsi="Arial" w:cs="Arial"/>
          <w:bCs/>
          <w:sz w:val="22"/>
          <w:szCs w:val="22"/>
        </w:rPr>
        <w:t>zbytkové</w:t>
      </w:r>
      <w:proofErr w:type="spellEnd"/>
      <w:r w:rsidR="007C250F">
        <w:rPr>
          <w:rFonts w:ascii="Arial" w:hAnsi="Arial" w:cs="Arial"/>
          <w:bCs/>
          <w:sz w:val="22"/>
          <w:szCs w:val="22"/>
        </w:rPr>
        <w:t xml:space="preserve"> parcely a katastrálny úrad to nesprávne zapísal. Pozemok </w:t>
      </w:r>
      <w:proofErr w:type="spellStart"/>
      <w:r w:rsidR="007C250F">
        <w:rPr>
          <w:rFonts w:ascii="Arial" w:hAnsi="Arial" w:cs="Arial"/>
          <w:bCs/>
          <w:sz w:val="22"/>
          <w:szCs w:val="22"/>
        </w:rPr>
        <w:t>parc</w:t>
      </w:r>
      <w:proofErr w:type="spellEnd"/>
      <w:r w:rsidR="007C250F">
        <w:rPr>
          <w:rFonts w:ascii="Arial" w:hAnsi="Arial" w:cs="Arial"/>
          <w:bCs/>
          <w:sz w:val="22"/>
          <w:szCs w:val="22"/>
        </w:rPr>
        <w:t xml:space="preserve">. č. KN C 141/12 je situované </w:t>
      </w:r>
      <w:proofErr w:type="spellStart"/>
      <w:r w:rsidR="007C250F">
        <w:rPr>
          <w:rFonts w:ascii="Arial" w:hAnsi="Arial" w:cs="Arial"/>
          <w:bCs/>
          <w:sz w:val="22"/>
          <w:szCs w:val="22"/>
        </w:rPr>
        <w:t>workoutové</w:t>
      </w:r>
      <w:proofErr w:type="spellEnd"/>
      <w:r w:rsidR="007C250F">
        <w:rPr>
          <w:rFonts w:ascii="Arial" w:hAnsi="Arial" w:cs="Arial"/>
          <w:bCs/>
          <w:sz w:val="22"/>
          <w:szCs w:val="22"/>
        </w:rPr>
        <w:t xml:space="preserve"> ihrisko v rámci areálu </w:t>
      </w:r>
      <w:proofErr w:type="spellStart"/>
      <w:r w:rsidR="007C250F">
        <w:rPr>
          <w:rFonts w:ascii="Arial" w:hAnsi="Arial" w:cs="Arial"/>
          <w:bCs/>
          <w:sz w:val="22"/>
          <w:szCs w:val="22"/>
        </w:rPr>
        <w:t>Horedolinie</w:t>
      </w:r>
      <w:proofErr w:type="spellEnd"/>
      <w:r w:rsidR="007C250F">
        <w:rPr>
          <w:rFonts w:ascii="Arial" w:hAnsi="Arial" w:cs="Arial"/>
          <w:bCs/>
          <w:sz w:val="22"/>
          <w:szCs w:val="22"/>
        </w:rPr>
        <w:t>.</w:t>
      </w:r>
    </w:p>
    <w:p w:rsidR="00A129AE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Pr="00F321C3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Pr="00323646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Pr="006A49C6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Default="00A129AE" w:rsidP="00A129AE">
      <w:pPr>
        <w:jc w:val="both"/>
        <w:rPr>
          <w:rFonts w:ascii="Arial" w:hAnsi="Arial" w:cs="Arial"/>
          <w:sz w:val="22"/>
          <w:szCs w:val="22"/>
        </w:rPr>
      </w:pPr>
    </w:p>
    <w:p w:rsidR="00A129AE" w:rsidRPr="00835336" w:rsidRDefault="00A129AE" w:rsidP="00A129AE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129AE" w:rsidRDefault="00A129AE" w:rsidP="00A129AE">
      <w:pPr>
        <w:jc w:val="both"/>
      </w:pPr>
    </w:p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A129AE" w:rsidRDefault="00A129AE" w:rsidP="00A129AE"/>
    <w:p w:rsidR="00BE4FEC" w:rsidRDefault="00662167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57ADF"/>
    <w:multiLevelType w:val="hybridMultilevel"/>
    <w:tmpl w:val="A282FF5E"/>
    <w:lvl w:ilvl="0" w:tplc="CBB2021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12552"/>
    <w:multiLevelType w:val="hybridMultilevel"/>
    <w:tmpl w:val="99167C30"/>
    <w:lvl w:ilvl="0" w:tplc="4E266DF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9AE"/>
    <w:rsid w:val="00115888"/>
    <w:rsid w:val="001F04FC"/>
    <w:rsid w:val="0030246E"/>
    <w:rsid w:val="00360BB0"/>
    <w:rsid w:val="00662167"/>
    <w:rsid w:val="007C250F"/>
    <w:rsid w:val="008260C4"/>
    <w:rsid w:val="00A129AE"/>
    <w:rsid w:val="00C56E37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FE29A-FDF2-4A0E-A605-5BB704B8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1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129AE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A129AE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129AE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A129AE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A129AE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A129A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A129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A129AE"/>
    <w:pPr>
      <w:spacing w:before="480" w:after="120"/>
    </w:pPr>
    <w:rPr>
      <w:b/>
      <w:bCs/>
      <w:sz w:val="32"/>
      <w:szCs w:val="32"/>
    </w:rPr>
  </w:style>
  <w:style w:type="paragraph" w:styleId="Odsekzoznamu">
    <w:name w:val="List Paragraph"/>
    <w:basedOn w:val="Normlny"/>
    <w:uiPriority w:val="34"/>
    <w:qFormat/>
    <w:rsid w:val="00A1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 Pavol</cp:lastModifiedBy>
  <cp:revision>2</cp:revision>
  <dcterms:created xsi:type="dcterms:W3CDTF">2026-03-11T10:23:00Z</dcterms:created>
  <dcterms:modified xsi:type="dcterms:W3CDTF">2026-03-11T10:23:00Z</dcterms:modified>
</cp:coreProperties>
</file>